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F9" w:rsidRPr="00F10610" w:rsidRDefault="00F32CF9" w:rsidP="00F32CF9">
      <w:pPr>
        <w:pStyle w:val="Akapitzlist"/>
        <w:spacing w:after="0" w:line="240" w:lineRule="auto"/>
        <w:jc w:val="right"/>
        <w:rPr>
          <w:i/>
          <w:sz w:val="20"/>
          <w:szCs w:val="20"/>
        </w:rPr>
      </w:pPr>
    </w:p>
    <w:p w:rsidR="00F32CF9" w:rsidRPr="00F10610" w:rsidRDefault="00F32CF9" w:rsidP="00F32CF9">
      <w:pPr>
        <w:pStyle w:val="Legenda"/>
        <w:keepNext/>
        <w:spacing w:after="0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F10610">
        <w:rPr>
          <w:rFonts w:ascii="Times New Roman" w:hAnsi="Times New Roman"/>
          <w:b/>
          <w:i w:val="0"/>
          <w:color w:val="auto"/>
          <w:sz w:val="20"/>
          <w:szCs w:val="20"/>
        </w:rPr>
        <w:t>KARTA OCENY WEDŁUG KRYTERIÓW LOKALNYCH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3419"/>
        <w:gridCol w:w="2199"/>
        <w:gridCol w:w="2917"/>
      </w:tblGrid>
      <w:tr w:rsidR="00F32CF9" w:rsidRPr="00F10610" w:rsidTr="00203023">
        <w:tc>
          <w:tcPr>
            <w:tcW w:w="92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z w:val="20"/>
              </w:rPr>
            </w:pPr>
            <w:r w:rsidRPr="00F10610">
              <w:rPr>
                <w:rFonts w:ascii="Times New Roman" w:hAnsi="Times New Roman"/>
                <w:b/>
                <w:sz w:val="20"/>
              </w:rPr>
              <w:t>Działanie PROW 2014 – 2020</w:t>
            </w:r>
          </w:p>
          <w:p w:rsidR="00F32CF9" w:rsidRPr="00F10610" w:rsidRDefault="00F32CF9" w:rsidP="00F32CF9">
            <w:pPr>
              <w:pStyle w:val="Tekstpodstawowy"/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 xml:space="preserve">Zachowania dziedzictwa lokalnego  </w:t>
            </w:r>
          </w:p>
          <w:p w:rsidR="00F32CF9" w:rsidRPr="00F10610" w:rsidRDefault="00F32CF9" w:rsidP="00F32CF9">
            <w:pPr>
              <w:pStyle w:val="Tekstpodstawowy"/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 xml:space="preserve">Budowy lub przebudowy ogólnodostępnej i niekomercyjnej infrastruktury turystycznej lub rekreacyjnej, lub kulturalnej  </w:t>
            </w:r>
          </w:p>
        </w:tc>
      </w:tr>
      <w:tr w:rsidR="00F32CF9" w:rsidRPr="00F10610" w:rsidTr="00203023">
        <w:tc>
          <w:tcPr>
            <w:tcW w:w="417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kern w:val="24"/>
                <w:sz w:val="20"/>
              </w:rPr>
            </w:pPr>
            <w:r w:rsidRPr="00F10610">
              <w:rPr>
                <w:rFonts w:ascii="Times New Roman" w:hAnsi="Times New Roman"/>
                <w:b/>
                <w:kern w:val="24"/>
                <w:sz w:val="20"/>
              </w:rPr>
              <w:t>Numer naboru: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kern w:val="24"/>
                <w:sz w:val="20"/>
              </w:rPr>
              <w:t>Numer wniosku:</w:t>
            </w:r>
          </w:p>
        </w:tc>
        <w:tc>
          <w:tcPr>
            <w:tcW w:w="5116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F32CF9" w:rsidRPr="00F10610" w:rsidTr="00203023">
        <w:tc>
          <w:tcPr>
            <w:tcW w:w="41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kern w:val="24"/>
                <w:sz w:val="20"/>
              </w:rPr>
              <w:t>Imię i nazwisko/nazwa Wnioskodawcy: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F32CF9" w:rsidRPr="00F10610" w:rsidTr="00203023">
        <w:tc>
          <w:tcPr>
            <w:tcW w:w="417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kern w:val="24"/>
                <w:sz w:val="20"/>
              </w:rPr>
              <w:t>Tytuł operacji: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F32CF9" w:rsidRPr="00F10610" w:rsidTr="00203023">
        <w:tc>
          <w:tcPr>
            <w:tcW w:w="9286" w:type="dxa"/>
            <w:gridSpan w:val="4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Ocena wniosku:</w:t>
            </w:r>
          </w:p>
        </w:tc>
      </w:tr>
      <w:tr w:rsidR="00F32CF9" w:rsidRPr="00F10610" w:rsidTr="00203023">
        <w:tc>
          <w:tcPr>
            <w:tcW w:w="751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LP.</w:t>
            </w:r>
          </w:p>
        </w:tc>
        <w:tc>
          <w:tcPr>
            <w:tcW w:w="3419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Kryterium oceny</w:t>
            </w:r>
          </w:p>
        </w:tc>
        <w:tc>
          <w:tcPr>
            <w:tcW w:w="2199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Punktacja</w:t>
            </w:r>
          </w:p>
        </w:tc>
        <w:tc>
          <w:tcPr>
            <w:tcW w:w="2917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Uzasadnienie</w:t>
            </w:r>
          </w:p>
        </w:tc>
      </w:tr>
      <w:tr w:rsidR="006906AB" w:rsidRPr="00F10610" w:rsidTr="00203023">
        <w:tc>
          <w:tcPr>
            <w:tcW w:w="751" w:type="dxa"/>
            <w:shd w:val="clear" w:color="auto" w:fill="auto"/>
          </w:tcPr>
          <w:p w:rsidR="006906AB" w:rsidRPr="00F10610" w:rsidRDefault="006906AB" w:rsidP="00F32CF9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3419" w:type="dxa"/>
            <w:shd w:val="clear" w:color="auto" w:fill="auto"/>
          </w:tcPr>
          <w:p w:rsidR="006906AB" w:rsidRPr="00382FE5" w:rsidRDefault="006906AB" w:rsidP="000730FE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382FE5">
              <w:rPr>
                <w:rFonts w:ascii="Times New Roman" w:hAnsi="Times New Roman"/>
                <w:spacing w:val="0"/>
                <w:sz w:val="20"/>
              </w:rPr>
              <w:t>Wni</w:t>
            </w:r>
            <w:r>
              <w:rPr>
                <w:rFonts w:ascii="Times New Roman" w:hAnsi="Times New Roman"/>
                <w:spacing w:val="0"/>
                <w:sz w:val="20"/>
              </w:rPr>
              <w:t>oskodawca konsultował wniosek z </w:t>
            </w:r>
            <w:r w:rsidRPr="00382FE5">
              <w:rPr>
                <w:rFonts w:ascii="Times New Roman" w:hAnsi="Times New Roman"/>
                <w:spacing w:val="0"/>
                <w:sz w:val="20"/>
              </w:rPr>
              <w:t xml:space="preserve">pracownikami Biura LGD </w:t>
            </w:r>
          </w:p>
        </w:tc>
        <w:tc>
          <w:tcPr>
            <w:tcW w:w="2199" w:type="dxa"/>
            <w:shd w:val="clear" w:color="auto" w:fill="auto"/>
          </w:tcPr>
          <w:p w:rsidR="006906AB" w:rsidRPr="00F10610" w:rsidRDefault="006906AB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6906AB" w:rsidRPr="00F10610" w:rsidRDefault="006906AB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6906AB" w:rsidRPr="00F10610" w:rsidTr="00203023">
        <w:tc>
          <w:tcPr>
            <w:tcW w:w="751" w:type="dxa"/>
            <w:shd w:val="clear" w:color="auto" w:fill="auto"/>
          </w:tcPr>
          <w:p w:rsidR="006906AB" w:rsidRPr="00F10610" w:rsidRDefault="006906AB" w:rsidP="00F32CF9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3419" w:type="dxa"/>
            <w:shd w:val="clear" w:color="auto" w:fill="auto"/>
          </w:tcPr>
          <w:p w:rsidR="006906AB" w:rsidRPr="00382FE5" w:rsidRDefault="006906AB" w:rsidP="000730FE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382FE5">
              <w:rPr>
                <w:rFonts w:ascii="Times New Roman" w:hAnsi="Times New Roman"/>
                <w:spacing w:val="0"/>
                <w:sz w:val="20"/>
              </w:rPr>
              <w:t xml:space="preserve">Wnioskodawca przedłożył w Biurze LGD fiszkę projektową przed dniem ogłoszenia terminu naboru wniosków  </w:t>
            </w:r>
          </w:p>
        </w:tc>
        <w:tc>
          <w:tcPr>
            <w:tcW w:w="2199" w:type="dxa"/>
            <w:shd w:val="clear" w:color="auto" w:fill="auto"/>
          </w:tcPr>
          <w:p w:rsidR="006906AB" w:rsidRPr="00F10610" w:rsidRDefault="006906AB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6906AB" w:rsidRPr="00F10610" w:rsidRDefault="006906AB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6906AB" w:rsidRPr="00F10610" w:rsidTr="00203023">
        <w:tc>
          <w:tcPr>
            <w:tcW w:w="751" w:type="dxa"/>
            <w:shd w:val="clear" w:color="auto" w:fill="auto"/>
          </w:tcPr>
          <w:p w:rsidR="006906AB" w:rsidRPr="00F10610" w:rsidRDefault="006906AB" w:rsidP="00F32CF9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3419" w:type="dxa"/>
            <w:shd w:val="clear" w:color="auto" w:fill="auto"/>
          </w:tcPr>
          <w:p w:rsidR="006906AB" w:rsidRPr="00382FE5" w:rsidRDefault="006906AB" w:rsidP="000730FE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382FE5">
              <w:rPr>
                <w:rFonts w:ascii="Times New Roman" w:hAnsi="Times New Roman"/>
                <w:spacing w:val="0"/>
                <w:sz w:val="20"/>
              </w:rPr>
              <w:t>Obszar realizacji projektu</w:t>
            </w:r>
          </w:p>
        </w:tc>
        <w:tc>
          <w:tcPr>
            <w:tcW w:w="2199" w:type="dxa"/>
            <w:shd w:val="clear" w:color="auto" w:fill="auto"/>
          </w:tcPr>
          <w:p w:rsidR="006906AB" w:rsidRPr="00F10610" w:rsidRDefault="006906AB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6906AB" w:rsidRPr="00F10610" w:rsidRDefault="006906AB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6906AB" w:rsidRPr="00F10610" w:rsidTr="00203023">
        <w:tc>
          <w:tcPr>
            <w:tcW w:w="751" w:type="dxa"/>
            <w:shd w:val="clear" w:color="auto" w:fill="auto"/>
          </w:tcPr>
          <w:p w:rsidR="006906AB" w:rsidRPr="00F10610" w:rsidRDefault="006906AB" w:rsidP="00F32CF9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3419" w:type="dxa"/>
            <w:shd w:val="clear" w:color="auto" w:fill="auto"/>
          </w:tcPr>
          <w:p w:rsidR="006906AB" w:rsidRPr="00382FE5" w:rsidRDefault="006906AB" w:rsidP="000730FE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382FE5">
              <w:rPr>
                <w:rFonts w:ascii="Times New Roman" w:hAnsi="Times New Roman"/>
                <w:spacing w:val="0"/>
                <w:sz w:val="20"/>
              </w:rPr>
              <w:t>Realizacja operacji przyczyni się do zwię</w:t>
            </w:r>
            <w:r>
              <w:rPr>
                <w:rFonts w:ascii="Times New Roman" w:hAnsi="Times New Roman"/>
                <w:spacing w:val="0"/>
                <w:sz w:val="20"/>
              </w:rPr>
              <w:t>kszenia aktywności społecznej i </w:t>
            </w:r>
            <w:r w:rsidRPr="00382FE5">
              <w:rPr>
                <w:rFonts w:ascii="Times New Roman" w:hAnsi="Times New Roman"/>
                <w:spacing w:val="0"/>
                <w:sz w:val="20"/>
              </w:rPr>
              <w:t>wzmocnienia więzi z miejscem zamieszkania</w:t>
            </w:r>
          </w:p>
        </w:tc>
        <w:tc>
          <w:tcPr>
            <w:tcW w:w="2199" w:type="dxa"/>
            <w:shd w:val="clear" w:color="auto" w:fill="auto"/>
          </w:tcPr>
          <w:p w:rsidR="006906AB" w:rsidRPr="00F10610" w:rsidRDefault="006906AB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6906AB" w:rsidRPr="00F10610" w:rsidRDefault="006906AB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6906AB" w:rsidRPr="00F10610" w:rsidTr="00203023">
        <w:tc>
          <w:tcPr>
            <w:tcW w:w="751" w:type="dxa"/>
            <w:shd w:val="clear" w:color="auto" w:fill="auto"/>
          </w:tcPr>
          <w:p w:rsidR="006906AB" w:rsidRPr="00F10610" w:rsidRDefault="006906AB" w:rsidP="00F32CF9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3419" w:type="dxa"/>
            <w:shd w:val="clear" w:color="auto" w:fill="auto"/>
          </w:tcPr>
          <w:p w:rsidR="006906AB" w:rsidRPr="00382FE5" w:rsidRDefault="006906AB" w:rsidP="000730FE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382FE5">
              <w:rPr>
                <w:rFonts w:ascii="Times New Roman" w:hAnsi="Times New Roman"/>
                <w:spacing w:val="0"/>
                <w:sz w:val="20"/>
              </w:rPr>
              <w:t>Operacja przyczynia się do zachowania dziedzictwa historycznego i/lub przyrodniczego</w:t>
            </w:r>
          </w:p>
        </w:tc>
        <w:tc>
          <w:tcPr>
            <w:tcW w:w="2199" w:type="dxa"/>
            <w:shd w:val="clear" w:color="auto" w:fill="auto"/>
          </w:tcPr>
          <w:p w:rsidR="006906AB" w:rsidRPr="00F10610" w:rsidRDefault="006906AB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6906AB" w:rsidRPr="00F10610" w:rsidRDefault="006906AB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F32CF9" w:rsidRPr="00F10610" w:rsidTr="00203023">
        <w:tc>
          <w:tcPr>
            <w:tcW w:w="4170" w:type="dxa"/>
            <w:gridSpan w:val="2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Suma punktów:</w:t>
            </w:r>
          </w:p>
        </w:tc>
        <w:tc>
          <w:tcPr>
            <w:tcW w:w="2199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F32CF9" w:rsidRPr="00F10610" w:rsidTr="00203023">
        <w:tc>
          <w:tcPr>
            <w:tcW w:w="9286" w:type="dxa"/>
            <w:gridSpan w:val="4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Uzasadnienie oceny: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F32CF9" w:rsidRPr="00F10610" w:rsidTr="00203023">
        <w:tc>
          <w:tcPr>
            <w:tcW w:w="4170" w:type="dxa"/>
            <w:gridSpan w:val="2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………………………………..……….….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(miejsce, data)</w:t>
            </w:r>
          </w:p>
        </w:tc>
        <w:tc>
          <w:tcPr>
            <w:tcW w:w="5116" w:type="dxa"/>
            <w:gridSpan w:val="2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………………………………………………………………..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(czytelny podpis członka Rady LGD)</w:t>
            </w:r>
          </w:p>
        </w:tc>
      </w:tr>
      <w:tr w:rsidR="00F32CF9" w:rsidRPr="00F10610" w:rsidTr="00203023">
        <w:tc>
          <w:tcPr>
            <w:tcW w:w="4170" w:type="dxa"/>
            <w:gridSpan w:val="2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………………………………..……….….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(czytelny podpis sekretarza posiedzenia)</w:t>
            </w:r>
          </w:p>
        </w:tc>
        <w:tc>
          <w:tcPr>
            <w:tcW w:w="5116" w:type="dxa"/>
            <w:gridSpan w:val="2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………………………………………………………………..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(czytelny podpis Przewodniczącego Rady LGD)</w:t>
            </w:r>
          </w:p>
        </w:tc>
      </w:tr>
    </w:tbl>
    <w:p w:rsidR="00F32CF9" w:rsidRPr="00F10610" w:rsidRDefault="00F32CF9" w:rsidP="00F32CF9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p w:rsidR="00F32CF9" w:rsidRPr="00F10610" w:rsidRDefault="00F32CF9" w:rsidP="00F32CF9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p w:rsidR="00F32CF9" w:rsidRPr="00F10610" w:rsidRDefault="00F32CF9" w:rsidP="00F32CF9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p w:rsidR="00F32CF9" w:rsidRPr="00F10610" w:rsidRDefault="00F32CF9" w:rsidP="00F32CF9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p w:rsidR="00F32CF9" w:rsidRPr="00F10610" w:rsidRDefault="00F32CF9" w:rsidP="00F32CF9">
      <w:pPr>
        <w:rPr>
          <w:b/>
          <w:sz w:val="20"/>
        </w:rPr>
      </w:pPr>
      <w:r w:rsidRPr="00F10610">
        <w:rPr>
          <w:b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3988"/>
        <w:gridCol w:w="2115"/>
        <w:gridCol w:w="2407"/>
      </w:tblGrid>
      <w:tr w:rsidR="00F32CF9" w:rsidRPr="00F10610" w:rsidTr="00203023">
        <w:tc>
          <w:tcPr>
            <w:tcW w:w="822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lastRenderedPageBreak/>
              <w:t>LP.</w:t>
            </w:r>
          </w:p>
        </w:tc>
        <w:tc>
          <w:tcPr>
            <w:tcW w:w="4478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Kryterium oceny</w:t>
            </w:r>
          </w:p>
        </w:tc>
        <w:tc>
          <w:tcPr>
            <w:tcW w:w="2260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Wyjaśnienie</w:t>
            </w:r>
          </w:p>
        </w:tc>
        <w:tc>
          <w:tcPr>
            <w:tcW w:w="2636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Skala punktowa</w:t>
            </w:r>
          </w:p>
        </w:tc>
      </w:tr>
      <w:tr w:rsidR="00F32CF9" w:rsidRPr="00F10610" w:rsidTr="00203023">
        <w:tc>
          <w:tcPr>
            <w:tcW w:w="822" w:type="dxa"/>
            <w:shd w:val="clear" w:color="auto" w:fill="auto"/>
          </w:tcPr>
          <w:p w:rsidR="00F32CF9" w:rsidRPr="00F10610" w:rsidRDefault="00F32CF9" w:rsidP="00F32CF9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Wnioskodawca konsultowała wniosek z pracownikami Biura LGD </w:t>
            </w:r>
          </w:p>
        </w:tc>
      </w:tr>
      <w:tr w:rsidR="00F32CF9" w:rsidRPr="00F10610" w:rsidTr="00203023">
        <w:tc>
          <w:tcPr>
            <w:tcW w:w="822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Wysoka jakość wniosków i projektów realizowanych na obszarach wiejskich. (informacje z kart doradztwa stacjonarnego i mailowej korespondencji)</w:t>
            </w:r>
          </w:p>
        </w:tc>
      </w:tr>
      <w:tr w:rsidR="00F32CF9" w:rsidRPr="00F10610" w:rsidTr="00203023">
        <w:tc>
          <w:tcPr>
            <w:tcW w:w="822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0 pkt. – brak informacji o przeprowadzonych konsultacjach (nie są wliczane konsultacje telefoniczne)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1 pkt. – min. jedna przeprowadzona konsultacja mail lub jedna konsultacja stacjonarna przeprowadzona w Biurze LGD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2 pkt. – min. dwie przeprowadzone konsultacje mail (z różnego zakresu projektu) lub min. dwie konsultacje stacjonarne przeprowadzone w Biurze LGD</w:t>
            </w:r>
          </w:p>
        </w:tc>
      </w:tr>
      <w:tr w:rsidR="00F32CF9" w:rsidRPr="00F10610" w:rsidTr="00203023">
        <w:tc>
          <w:tcPr>
            <w:tcW w:w="822" w:type="dxa"/>
            <w:shd w:val="clear" w:color="auto" w:fill="auto"/>
          </w:tcPr>
          <w:p w:rsidR="00F32CF9" w:rsidRPr="00F10610" w:rsidRDefault="00F32CF9" w:rsidP="00F32CF9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Wnioskodawca przedłożył w Biurze LGD fiszkę projektową przed dniem ogłoszenia terminu naboru wniosków  </w:t>
            </w:r>
          </w:p>
        </w:tc>
      </w:tr>
      <w:tr w:rsidR="00F32CF9" w:rsidRPr="00F10610" w:rsidTr="00203023">
        <w:tc>
          <w:tcPr>
            <w:tcW w:w="822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Wysoka jakość wniosków i projektów realizowanych na obszarach wiejskich</w:t>
            </w:r>
          </w:p>
        </w:tc>
      </w:tr>
      <w:tr w:rsidR="00F32CF9" w:rsidRPr="00F10610" w:rsidTr="00203023">
        <w:tc>
          <w:tcPr>
            <w:tcW w:w="822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0 pkt.  – brak złożonej fiszki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1 pkt. – fiszka została złożona ale nie wypełniono ją w pełnym zakresie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2 pkt. – złożona fiszka projektowa kompletna i jej zakres jest adekwatny do późniejszego wniosku</w:t>
            </w:r>
          </w:p>
        </w:tc>
      </w:tr>
      <w:tr w:rsidR="00F32CF9" w:rsidRPr="00F10610" w:rsidTr="00203023">
        <w:tc>
          <w:tcPr>
            <w:tcW w:w="822" w:type="dxa"/>
            <w:shd w:val="clear" w:color="auto" w:fill="auto"/>
          </w:tcPr>
          <w:p w:rsidR="00F32CF9" w:rsidRPr="00F10610" w:rsidRDefault="00F32CF9" w:rsidP="00F32CF9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Obszar realizacji projektu</w:t>
            </w:r>
          </w:p>
        </w:tc>
      </w:tr>
      <w:tr w:rsidR="00F32CF9" w:rsidRPr="00F10610" w:rsidTr="00203023">
        <w:tc>
          <w:tcPr>
            <w:tcW w:w="822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Preferowane projekty  realizowane w miejscowościach zamieszkałych przez mnij niż 5 tyś mieszkańców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Kryterium jest odpowiedzią na zdiagnozowany problem:</w:t>
            </w:r>
            <w:r w:rsidRPr="00F10610">
              <w:rPr>
                <w:rFonts w:ascii="Times New Roman" w:hAnsi="Times New Roman"/>
                <w:sz w:val="20"/>
              </w:rPr>
              <w:t xml:space="preserve"> </w:t>
            </w:r>
            <w:r w:rsidRPr="00F10610">
              <w:rPr>
                <w:rFonts w:ascii="Times New Roman" w:hAnsi="Times New Roman"/>
                <w:spacing w:val="0"/>
                <w:sz w:val="20"/>
              </w:rPr>
              <w:t>Zróżnicowanie terytorialne w dostępie do infrastruktury kulturalnej</w:t>
            </w:r>
          </w:p>
        </w:tc>
      </w:tr>
      <w:tr w:rsidR="00F32CF9" w:rsidRPr="00F10610" w:rsidTr="00203023">
        <w:tc>
          <w:tcPr>
            <w:tcW w:w="822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0 pkt. – miejsce realizacji projektu miejscowość licząca więcej niż 5 tyś mieszkańców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1 pkt. - miejsce realizacji projektu miejscowość licząca od 1 tyś do 5 tyś mieszkańców 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2 pkt. –</w:t>
            </w:r>
            <w:r w:rsidRPr="00F10610">
              <w:rPr>
                <w:rFonts w:ascii="Times New Roman" w:hAnsi="Times New Roman"/>
                <w:sz w:val="20"/>
              </w:rPr>
              <w:t xml:space="preserve"> </w:t>
            </w:r>
            <w:r w:rsidRPr="00F10610">
              <w:rPr>
                <w:rFonts w:ascii="Times New Roman" w:hAnsi="Times New Roman"/>
                <w:spacing w:val="0"/>
                <w:sz w:val="20"/>
              </w:rPr>
              <w:t>miejsce realizacji projektu miejscowość licząca do 999 mieszkańców</w:t>
            </w:r>
          </w:p>
        </w:tc>
      </w:tr>
      <w:tr w:rsidR="00F32CF9" w:rsidRPr="00F10610" w:rsidTr="00203023">
        <w:tc>
          <w:tcPr>
            <w:tcW w:w="822" w:type="dxa"/>
            <w:shd w:val="clear" w:color="auto" w:fill="auto"/>
          </w:tcPr>
          <w:p w:rsidR="00F32CF9" w:rsidRPr="00F10610" w:rsidRDefault="00F32CF9" w:rsidP="00F32CF9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Realizacja operacji przyczyni się do zwiększenia aktywności społecznej i wzmocnienia więzi z miejscem zamieszkania</w:t>
            </w:r>
          </w:p>
        </w:tc>
      </w:tr>
      <w:tr w:rsidR="00F32CF9" w:rsidRPr="00F10610" w:rsidTr="00203023">
        <w:trPr>
          <w:trHeight w:val="1429"/>
        </w:trPr>
        <w:tc>
          <w:tcPr>
            <w:tcW w:w="822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Preferowane projekty aktywizujące lokalną społeczność oraz integrującą mieszkańców - integracja miedzyspołeczna. Ważny będzie opis sposobu użytkowania powstałej infrastruktury/obiektu tj. zaplanowane wydarzenia, imprezy zwłaszcza z udziałem lokalny organizacji pozarządowych, grup społecznych, grup inicjatywnych itp.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Kryterium jest odpowiedzią na zdiagnozowany problem:</w:t>
            </w:r>
            <w:r w:rsidRPr="00F10610">
              <w:rPr>
                <w:rFonts w:ascii="Times New Roman" w:hAnsi="Times New Roman"/>
                <w:sz w:val="20"/>
              </w:rPr>
              <w:t xml:space="preserve"> </w:t>
            </w:r>
            <w:r w:rsidRPr="00F10610">
              <w:rPr>
                <w:rFonts w:ascii="Times New Roman" w:hAnsi="Times New Roman"/>
                <w:spacing w:val="0"/>
                <w:sz w:val="20"/>
              </w:rPr>
              <w:t>Osłabienie więzi społecznych na skutek coraz silniejszych powiązań mieszkańców z ośrodkami miejskim (miejsce pracy, szkoły na poziomie ponadgimnazjalnym, ośrodki kultury, rozrywki), Brak zintegrowania ludności osadniczej z lokalną społecznością (wsie "sypialnią" dla miasta Radomia, Przysuchy), Mała aktywność organizacji społecznych (działalność okazjonalna, organiczna do miejscowości, grupy sąsiedzkiej, kółka zainteresowań)</w:t>
            </w:r>
          </w:p>
        </w:tc>
      </w:tr>
      <w:tr w:rsidR="00F32CF9" w:rsidRPr="00F10610" w:rsidTr="00203023">
        <w:tc>
          <w:tcPr>
            <w:tcW w:w="822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0 </w:t>
            </w:r>
            <w:proofErr w:type="spellStart"/>
            <w:r w:rsidRPr="00F10610">
              <w:rPr>
                <w:rFonts w:ascii="Times New Roman" w:hAnsi="Times New Roman"/>
                <w:spacing w:val="0"/>
                <w:sz w:val="20"/>
              </w:rPr>
              <w:t>pkt</w:t>
            </w:r>
            <w:proofErr w:type="spellEnd"/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 – brak informacji w opisie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1 </w:t>
            </w:r>
            <w:proofErr w:type="spellStart"/>
            <w:r w:rsidRPr="00F10610">
              <w:rPr>
                <w:rFonts w:ascii="Times New Roman" w:hAnsi="Times New Roman"/>
                <w:spacing w:val="0"/>
                <w:sz w:val="20"/>
              </w:rPr>
              <w:t>pkt</w:t>
            </w:r>
            <w:proofErr w:type="spellEnd"/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 – przedstawione informacje dotyczą użytkowania infrastruktury/obiektu przez okres roku od zakończenia inwestycji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2 pkt. - przedstawione informacje dotyczą użytkowania infrastruktury/obiektu przez okres dłuższy niż roku od zakończenia inwestycji oraz informację o współpracy w zakresie wykorzystania infrastruktury/obiektu także przez lokalne organizacje pozarządowe, grupy społeczne, grupy inicjatywne itp.</w:t>
            </w:r>
          </w:p>
        </w:tc>
      </w:tr>
      <w:tr w:rsidR="00F32CF9" w:rsidRPr="00F10610" w:rsidTr="00203023">
        <w:tc>
          <w:tcPr>
            <w:tcW w:w="822" w:type="dxa"/>
            <w:shd w:val="clear" w:color="auto" w:fill="auto"/>
          </w:tcPr>
          <w:p w:rsidR="00F32CF9" w:rsidRPr="00F10610" w:rsidRDefault="00F32CF9" w:rsidP="00F32CF9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Operacja przyczynia się do zachowania dziedzictwa historycznego i/lub przyrodniczego</w:t>
            </w:r>
          </w:p>
        </w:tc>
      </w:tr>
      <w:tr w:rsidR="00F32CF9" w:rsidRPr="00F10610" w:rsidTr="00203023">
        <w:tc>
          <w:tcPr>
            <w:tcW w:w="822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Operacja przyczyni się do ułatwienia dostępu do miejsc o szczególnym znaczeniu dla społeczności lokalnej. Preferowane operacje dotyczące np. remontu obiektu zabytkowego, miejsca związanego z historią regionu, utworzenie i wyposażenie regionalnej izby tradycji itp.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Kryterium jest odpowiedzią na zdiagnozowany problem:</w:t>
            </w:r>
            <w:r w:rsidRPr="00F10610">
              <w:rPr>
                <w:rFonts w:ascii="Times New Roman" w:hAnsi="Times New Roman"/>
                <w:sz w:val="20"/>
              </w:rPr>
              <w:t xml:space="preserve"> </w:t>
            </w:r>
            <w:r w:rsidRPr="00F10610">
              <w:rPr>
                <w:rFonts w:ascii="Times New Roman" w:hAnsi="Times New Roman"/>
                <w:spacing w:val="0"/>
                <w:sz w:val="20"/>
              </w:rPr>
              <w:t>Niedostateczne wykorzystanie walorów krajobrazowych i przyrodniczych, Zły stan techniczny infrastruktury turystycznej i rekreacyjnej zwłaszcza obiektów zabytkowych</w:t>
            </w:r>
          </w:p>
        </w:tc>
      </w:tr>
      <w:tr w:rsidR="00F32CF9" w:rsidRPr="00F10610" w:rsidTr="00203023">
        <w:tc>
          <w:tcPr>
            <w:tcW w:w="822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0 </w:t>
            </w:r>
            <w:proofErr w:type="spellStart"/>
            <w:r w:rsidRPr="00F10610">
              <w:rPr>
                <w:rFonts w:ascii="Times New Roman" w:hAnsi="Times New Roman"/>
                <w:spacing w:val="0"/>
                <w:sz w:val="20"/>
              </w:rPr>
              <w:t>pkt</w:t>
            </w:r>
            <w:proofErr w:type="spellEnd"/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 – nie zakłada wykorzystania żadnego z w/w elementów 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1 </w:t>
            </w:r>
            <w:proofErr w:type="spellStart"/>
            <w:r w:rsidRPr="00F10610">
              <w:rPr>
                <w:rFonts w:ascii="Times New Roman" w:hAnsi="Times New Roman"/>
                <w:spacing w:val="0"/>
                <w:sz w:val="20"/>
              </w:rPr>
              <w:t>pkt</w:t>
            </w:r>
            <w:proofErr w:type="spellEnd"/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 – projekt zakłada ochronę i wykorzystanie tylko jednego z w/w elementów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2 </w:t>
            </w:r>
            <w:proofErr w:type="spellStart"/>
            <w:r w:rsidRPr="00F10610">
              <w:rPr>
                <w:rFonts w:ascii="Times New Roman" w:hAnsi="Times New Roman"/>
                <w:spacing w:val="0"/>
                <w:sz w:val="20"/>
              </w:rPr>
              <w:t>pkt</w:t>
            </w:r>
            <w:proofErr w:type="spellEnd"/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 – projekt zakłada ochronę oraz wykorzystanie istniejących zasobów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i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kulturowych i historycznych</w:t>
            </w:r>
            <w:r w:rsidRPr="00F10610">
              <w:rPr>
                <w:rFonts w:ascii="Times New Roman" w:hAnsi="Times New Roman"/>
                <w:i/>
                <w:spacing w:val="0"/>
                <w:sz w:val="20"/>
              </w:rPr>
              <w:t xml:space="preserve"> </w:t>
            </w:r>
          </w:p>
        </w:tc>
      </w:tr>
      <w:tr w:rsidR="00F32CF9" w:rsidRPr="00F10610" w:rsidTr="00203023">
        <w:tc>
          <w:tcPr>
            <w:tcW w:w="10196" w:type="dxa"/>
            <w:gridSpan w:val="4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Do uzyskania: max 10pkt / min 6 pkt.</w:t>
            </w:r>
          </w:p>
        </w:tc>
      </w:tr>
    </w:tbl>
    <w:p w:rsidR="00F32CF9" w:rsidRPr="00F10610" w:rsidRDefault="00F32CF9" w:rsidP="00F32CF9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p w:rsidR="00F32CF9" w:rsidRPr="00F10610" w:rsidRDefault="00F32CF9" w:rsidP="00F32CF9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p w:rsidR="00F32CF9" w:rsidRPr="00F10610" w:rsidRDefault="00F32CF9" w:rsidP="00F32CF9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p w:rsidR="00895218" w:rsidRDefault="00895218"/>
    <w:sectPr w:rsidR="00895218" w:rsidSect="0089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D1E"/>
    <w:multiLevelType w:val="hybridMultilevel"/>
    <w:tmpl w:val="E0329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43267"/>
    <w:multiLevelType w:val="hybridMultilevel"/>
    <w:tmpl w:val="A6FC827E"/>
    <w:lvl w:ilvl="0" w:tplc="16C4E4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46902"/>
    <w:multiLevelType w:val="hybridMultilevel"/>
    <w:tmpl w:val="E0329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2CF9"/>
    <w:rsid w:val="000B77E9"/>
    <w:rsid w:val="004A728B"/>
    <w:rsid w:val="006906AB"/>
    <w:rsid w:val="00895218"/>
    <w:rsid w:val="00B413F6"/>
    <w:rsid w:val="00F3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CF9"/>
    <w:pPr>
      <w:widowControl w:val="0"/>
      <w:adjustRightInd w:val="0"/>
      <w:spacing w:after="160" w:line="259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CF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F32CF9"/>
    <w:pPr>
      <w:widowControl/>
      <w:adjustRightInd/>
      <w:spacing w:after="240" w:line="240" w:lineRule="auto"/>
      <w:textAlignment w:val="auto"/>
    </w:pPr>
    <w:rPr>
      <w:rFonts w:ascii="Garamond" w:hAnsi="Garamond"/>
      <w:spacing w:val="-5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2CF9"/>
    <w:rPr>
      <w:rFonts w:ascii="Garamond" w:eastAsia="Times New Roman" w:hAnsi="Garamond" w:cs="Times New Roman"/>
      <w:spacing w:val="-5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F32CF9"/>
    <w:pPr>
      <w:widowControl/>
      <w:adjustRightInd/>
      <w:spacing w:after="200" w:line="240" w:lineRule="auto"/>
      <w:jc w:val="left"/>
      <w:textAlignment w:val="auto"/>
    </w:pPr>
    <w:rPr>
      <w:rFonts w:ascii="Garamond" w:hAnsi="Garamond"/>
      <w:i/>
      <w:iCs/>
      <w:color w:val="44546A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2016-10-06T13:04:00Z</dcterms:created>
  <dcterms:modified xsi:type="dcterms:W3CDTF">2020-04-30T11:52:00Z</dcterms:modified>
</cp:coreProperties>
</file>